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D" w:rsidRPr="008343D3" w:rsidRDefault="00010D06">
      <w:pPr>
        <w:pStyle w:val="Standard"/>
        <w:jc w:val="center"/>
        <w:rPr>
          <w:lang w:val="pl-PL"/>
        </w:rPr>
      </w:pPr>
      <w:r w:rsidRPr="008343D3">
        <w:rPr>
          <w:rFonts w:ascii="Times New Roman" w:hAnsi="Times New Roman" w:cs="Times New Roman"/>
          <w:b/>
          <w:sz w:val="28"/>
          <w:szCs w:val="28"/>
          <w:lang w:val="pl-PL"/>
        </w:rPr>
        <w:t>ZEBRANIE RODZICÓW UCZNIÓW</w:t>
      </w:r>
    </w:p>
    <w:p w:rsidR="00282FCD" w:rsidRPr="008343D3" w:rsidRDefault="00010D06">
      <w:pPr>
        <w:pStyle w:val="Standard"/>
        <w:jc w:val="center"/>
        <w:rPr>
          <w:lang w:val="pl-PL"/>
        </w:rPr>
      </w:pPr>
      <w:r w:rsidRPr="008343D3">
        <w:rPr>
          <w:rFonts w:ascii="Times New Roman" w:hAnsi="Times New Roman" w:cs="Times New Roman"/>
          <w:b/>
          <w:sz w:val="28"/>
          <w:szCs w:val="28"/>
          <w:lang w:val="pl-PL"/>
        </w:rPr>
        <w:t>GRUPA GIMNAJALNA</w:t>
      </w:r>
    </w:p>
    <w:p w:rsidR="00282FCD" w:rsidRPr="008343D3" w:rsidRDefault="00282FC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82FCD" w:rsidRPr="008343D3" w:rsidRDefault="00010D06">
      <w:pPr>
        <w:pStyle w:val="Standard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DATA: 4 września 2015 r.     GODZINA: 20:00</w:t>
      </w:r>
    </w:p>
    <w:p w:rsidR="00282FCD" w:rsidRPr="008343D3" w:rsidRDefault="00010D06">
      <w:pPr>
        <w:pStyle w:val="Standard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NAUCZYCIELKA : mgr Marta Urbaniec         Tel.: </w:t>
      </w:r>
      <w:r w:rsidRPr="008343D3">
        <w:rPr>
          <w:rFonts w:eastAsia="Times New Roman" w:cs="Times New Roman"/>
          <w:sz w:val="26"/>
          <w:szCs w:val="26"/>
          <w:lang w:val="pl-PL"/>
        </w:rPr>
        <w:t xml:space="preserve">00 41 762 392 151 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 m</w:t>
      </w:r>
      <w:r w:rsidR="008343D3" w:rsidRPr="008343D3">
        <w:rPr>
          <w:rFonts w:ascii="Times New Roman" w:hAnsi="Times New Roman" w:cs="Times New Roman"/>
          <w:color w:val="auto"/>
          <w:sz w:val="26"/>
          <w:szCs w:val="26"/>
          <w:lang w:val="pl-PL"/>
        </w:rPr>
        <w:t>arta.urbaniec</w:t>
      </w:r>
      <w:hyperlink r:id="rId8" w:history="1">
        <w:r w:rsidRPr="008343D3">
          <w:rPr>
            <w:rStyle w:val="Internetlink"/>
            <w:rFonts w:ascii="Times New Roman" w:hAnsi="Times New Roman" w:cs="Times New Roman"/>
            <w:color w:val="auto"/>
            <w:sz w:val="26"/>
            <w:szCs w:val="26"/>
            <w:u w:val="none"/>
            <w:lang w:val="pl-PL"/>
          </w:rPr>
          <w:t>@szkolapolska.ch</w:t>
        </w:r>
      </w:hyperlink>
    </w:p>
    <w:p w:rsidR="00282FCD" w:rsidRPr="008343D3" w:rsidRDefault="00010D06" w:rsidP="006C3BF8">
      <w:pPr>
        <w:pStyle w:val="Akapitzlist"/>
        <w:numPr>
          <w:ilvl w:val="0"/>
          <w:numId w:val="5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Informacje o SPK</w:t>
      </w:r>
    </w:p>
    <w:p w:rsidR="006C3BF8" w:rsidRPr="008343D3" w:rsidRDefault="00010D06" w:rsidP="006C3BF8">
      <w:pPr>
        <w:ind w:left="-76" w:firstLine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Szkoła Polska w Genewie powstała w ramach systemu polskich szkół działających za granicą i funkcjonuje jako Szkolny Punkt Konsultacyjny im. Wacława </w:t>
      </w:r>
      <w:proofErr w:type="spellStart"/>
      <w:r w:rsidRPr="008343D3">
        <w:rPr>
          <w:rFonts w:ascii="Times New Roman" w:hAnsi="Times New Roman" w:cs="Times New Roman"/>
          <w:sz w:val="26"/>
          <w:szCs w:val="26"/>
          <w:lang w:val="pl-PL"/>
        </w:rPr>
        <w:t>Micuty</w:t>
      </w:r>
      <w:proofErr w:type="spellEnd"/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przy Stałym Przedstawicielstwie RP przy Biurze </w:t>
      </w:r>
      <w:r w:rsidR="008343D3" w:rsidRPr="008343D3">
        <w:rPr>
          <w:rFonts w:ascii="Times New Roman" w:hAnsi="Times New Roman" w:cs="Times New Roman"/>
          <w:sz w:val="26"/>
          <w:szCs w:val="26"/>
          <w:lang w:val="pl-PL"/>
        </w:rPr>
        <w:t>O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NZ w Genewie. Szkoła finansowana jest przez Ministerstwo Edukacji Narodowej Rzeczypospolitej Polskiej. Realizuje program nauczania ustalony przez Zespół Szkół dla Dzieci Obywateli Polskich Czasowo Przebywających za Granicą z siedzibą w Warszawie, który w listopadzie 2010 roku zmienił nazwę na Ośrodek Rozwoju Polskiej Edukacji za Granicą (O</w:t>
      </w:r>
      <w:r w:rsidR="008343D3" w:rsidRPr="008343D3">
        <w:rPr>
          <w:rFonts w:ascii="Times New Roman" w:hAnsi="Times New Roman" w:cs="Times New Roman"/>
          <w:sz w:val="26"/>
          <w:szCs w:val="26"/>
          <w:lang w:val="pl-PL"/>
        </w:rPr>
        <w:t>RPEG). Dyrektorem Ośrodka jest p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ani Anna Atłas.</w:t>
      </w:r>
    </w:p>
    <w:p w:rsidR="006C3BF8" w:rsidRPr="008343D3" w:rsidRDefault="006C3BF8" w:rsidP="006C3BF8">
      <w:pPr>
        <w:ind w:left="-76"/>
        <w:jc w:val="both"/>
        <w:rPr>
          <w:lang w:val="pl-PL"/>
        </w:rPr>
      </w:pPr>
    </w:p>
    <w:p w:rsidR="006C3BF8" w:rsidRPr="008343D3" w:rsidRDefault="00010D06" w:rsidP="006C3BF8">
      <w:pPr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SPK im. Wacława </w:t>
      </w:r>
      <w:proofErr w:type="spellStart"/>
      <w:r w:rsidRPr="008343D3">
        <w:rPr>
          <w:rFonts w:ascii="Times New Roman" w:hAnsi="Times New Roman" w:cs="Times New Roman"/>
          <w:sz w:val="26"/>
          <w:szCs w:val="26"/>
          <w:lang w:val="pl-PL"/>
        </w:rPr>
        <w:t>Micuty</w:t>
      </w:r>
      <w:proofErr w:type="spellEnd"/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: </w:t>
      </w:r>
      <w:hyperlink r:id="rId9" w:history="1">
        <w:r w:rsidRPr="008343D3">
          <w:rPr>
            <w:rStyle w:val="Internetlink"/>
            <w:rFonts w:ascii="Times New Roman" w:hAnsi="Times New Roman" w:cs="Times New Roman"/>
            <w:sz w:val="26"/>
            <w:szCs w:val="26"/>
            <w:lang w:val="pl-PL"/>
          </w:rPr>
          <w:t>www.szkolapolska.ch</w:t>
        </w:r>
      </w:hyperlink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6C3BF8" w:rsidRPr="008343D3" w:rsidRDefault="009539DC" w:rsidP="006C3BF8">
      <w:pPr>
        <w:ind w:left="-76"/>
        <w:jc w:val="both"/>
        <w:rPr>
          <w:lang w:val="pl-PL"/>
        </w:rPr>
      </w:pPr>
      <w:hyperlink r:id="rId10" w:history="1">
        <w:r w:rsidR="006C3BF8" w:rsidRPr="008343D3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https://www.facebook.com/SPKGenewa</w:t>
        </w:r>
      </w:hyperlink>
    </w:p>
    <w:p w:rsidR="00282FCD" w:rsidRPr="008343D3" w:rsidRDefault="00010D06" w:rsidP="006C3BF8">
      <w:pPr>
        <w:ind w:left="-76"/>
        <w:jc w:val="both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ORPEG: </w:t>
      </w:r>
      <w:hyperlink r:id="rId11" w:history="1">
        <w:r w:rsidR="008343D3" w:rsidRPr="008343D3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www.orpeg.pl</w:t>
        </w:r>
      </w:hyperlink>
    </w:p>
    <w:p w:rsidR="00282FCD" w:rsidRPr="008343D3" w:rsidRDefault="00282FCD" w:rsidP="006C3BF8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>
      <w:pPr>
        <w:pStyle w:val="Akapitzlist"/>
        <w:numPr>
          <w:ilvl w:val="0"/>
          <w:numId w:val="2"/>
        </w:numPr>
        <w:spacing w:line="360" w:lineRule="auto"/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Świadectwa</w:t>
      </w:r>
    </w:p>
    <w:p w:rsidR="006C3BF8" w:rsidRPr="008343D3" w:rsidRDefault="00010D06" w:rsidP="006C3BF8">
      <w:pPr>
        <w:pStyle w:val="Standard"/>
        <w:spacing w:after="0"/>
        <w:ind w:left="-76" w:firstLine="36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Świadectwa szkolne wydawane przez szkoły społeczne i szkolne punkty konsultacyjne NIE są podstawą do przyjęcia lub odmowy przyjęcia dziecka do szkoły w Polsce.</w:t>
      </w:r>
    </w:p>
    <w:p w:rsidR="00282FCD" w:rsidRPr="008343D3" w:rsidRDefault="00010D06" w:rsidP="008343D3">
      <w:pPr>
        <w:pStyle w:val="Standard"/>
        <w:spacing w:after="0"/>
        <w:ind w:left="-76" w:firstLine="36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br/>
        <w:t xml:space="preserve">Uczniowie Polscy przebywający za granicą spełniają obowiązek szkolny i obowiązek nauki w szkołach w krajach pobytu. Zgodnie z § 19 ust. 1 </w:t>
      </w:r>
      <w:proofErr w:type="spellStart"/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pkt</w:t>
      </w:r>
      <w:proofErr w:type="spellEnd"/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3 i ust. 3 rozporządzenia Ministra Edukacji Narodowej i Sportu z dnia 20 lutego 2004 r. w sprawie warunków i trybu przyjmowania uczniów do szkół publicznych oraz przechodzenia z jednych typów szkół do innych (Dz. U. z 2004 r. Nr 26, poz. 2</w:t>
      </w:r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32, z </w:t>
      </w:r>
      <w:proofErr w:type="spellStart"/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poźn</w:t>
      </w:r>
      <w:proofErr w:type="spellEnd"/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. zm.) każdego ucznia </w:t>
      </w:r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przybywająceg</w:t>
      </w:r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o lub powracającego z zagranicy przyjmuje się do szkoły w Polsce na podstawie:</w:t>
      </w:r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br/>
        <w:t>1. ś</w:t>
      </w:r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wiadectwa (zaświadczenia) wydanego przez szkołę za granicą, w której uczeń realizował obowiązek szkolny oraz ew. ostatniego św</w:t>
      </w:r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iadectwa wydanego w Polsce,</w:t>
      </w:r>
      <w:r w:rsidR="008343D3"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br/>
        <w:t>2. s</w:t>
      </w:r>
      <w:r w:rsidRPr="008343D3">
        <w:rPr>
          <w:rFonts w:ascii="Times New Roman" w:eastAsia="Times New Roman" w:hAnsi="Times New Roman" w:cs="Times New Roman"/>
          <w:sz w:val="26"/>
          <w:szCs w:val="26"/>
          <w:lang w:val="pl-PL"/>
        </w:rPr>
        <w:t>umy lat nauki szkolnej ucznia.</w:t>
      </w:r>
    </w:p>
    <w:p w:rsidR="00282FCD" w:rsidRPr="008343D3" w:rsidRDefault="00282FCD">
      <w:pPr>
        <w:pStyle w:val="Standard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 xml:space="preserve">Strona SPK  </w:t>
      </w:r>
    </w:p>
    <w:p w:rsidR="00282FCD" w:rsidRPr="008343D3" w:rsidRDefault="00010D06" w:rsidP="006C3BF8">
      <w:pPr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Na stronie SPK są systematycznie zamieszczane ogłoszenia oraz informacje dotyczące szkoły: </w:t>
      </w:r>
      <w:hyperlink r:id="rId12" w:history="1">
        <w:r w:rsidRPr="008343D3">
          <w:rPr>
            <w:rStyle w:val="Internetlink"/>
            <w:rFonts w:ascii="Times New Roman" w:hAnsi="Times New Roman" w:cs="Times New Roman"/>
            <w:sz w:val="26"/>
            <w:szCs w:val="26"/>
            <w:lang w:val="pl-PL"/>
          </w:rPr>
          <w:t>www.szkolapolska.ch</w:t>
        </w:r>
      </w:hyperlink>
    </w:p>
    <w:p w:rsidR="006C3BF8" w:rsidRPr="008343D3" w:rsidRDefault="006C3BF8" w:rsidP="006C3BF8">
      <w:pPr>
        <w:ind w:left="-76"/>
        <w:rPr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 xml:space="preserve">Kwestionariusz osobowy    </w:t>
      </w:r>
    </w:p>
    <w:p w:rsidR="00282FCD" w:rsidRPr="008343D3" w:rsidRDefault="00010D06" w:rsidP="006C3BF8">
      <w:pPr>
        <w:ind w:left="-76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Bardzo proszę o wypełnienie kwestionariusza osobowego, który jest dostępny na stronie SPK.</w:t>
      </w:r>
    </w:p>
    <w:p w:rsidR="006C3BF8" w:rsidRPr="008343D3" w:rsidRDefault="006C3BF8" w:rsidP="006C3BF8">
      <w:pPr>
        <w:ind w:left="-76"/>
        <w:rPr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 xml:space="preserve">Ubezpieczenia OC   </w:t>
      </w:r>
    </w:p>
    <w:p w:rsidR="00282FCD" w:rsidRPr="008343D3" w:rsidRDefault="00010D06" w:rsidP="006C3BF8">
      <w:pPr>
        <w:ind w:left="-76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Przypominam o konieczności dostarczenia formularza OC i kopii ubezpieczenia. 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>I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nformuję, iż za wszelkie szkody wyrządzone przez ucznia odpowiedzialność materialna ponoszą rodzice. Proszę o zapoznanie się z regulaminem BHP.</w:t>
      </w:r>
    </w:p>
    <w:p w:rsidR="00282FCD" w:rsidRPr="008343D3" w:rsidRDefault="00282FCD" w:rsidP="00783CF1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Legitymacja szkolna</w:t>
      </w:r>
    </w:p>
    <w:p w:rsidR="00282FCD" w:rsidRPr="008343D3" w:rsidRDefault="00010D06" w:rsidP="006C3BF8">
      <w:pPr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Do </w:t>
      </w:r>
      <w:bookmarkStart w:id="0" w:name="_GoBack"/>
      <w:bookmarkEnd w:id="0"/>
      <w:r w:rsidRPr="008343D3">
        <w:rPr>
          <w:rFonts w:ascii="Times New Roman" w:hAnsi="Times New Roman" w:cs="Times New Roman"/>
          <w:sz w:val="26"/>
          <w:szCs w:val="26"/>
          <w:lang w:val="pl-PL"/>
        </w:rPr>
        <w:t>17 września br. można przynieść legitymację do podbicia na rok szkolny 2015/2016.</w:t>
      </w:r>
    </w:p>
    <w:p w:rsidR="006C3BF8" w:rsidRPr="008343D3" w:rsidRDefault="006C3BF8" w:rsidP="006C3BF8">
      <w:pPr>
        <w:ind w:left="-76"/>
        <w:jc w:val="both"/>
        <w:rPr>
          <w:lang w:val="pl-PL"/>
        </w:rPr>
      </w:pPr>
    </w:p>
    <w:p w:rsidR="00282FCD" w:rsidRPr="008343D3" w:rsidRDefault="00010D06" w:rsidP="006C3BF8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Osoby, które chcą wyrobić po raz pierwszy legitymację dla swojego dziecka, proszę o wypełnienie wniosku i dołączenie podpisanego zdjęcia o wymiarach 30 mm x 42 </w:t>
      </w:r>
      <w:proofErr w:type="spellStart"/>
      <w:r w:rsidRPr="008343D3">
        <w:rPr>
          <w:rFonts w:ascii="Times New Roman" w:hAnsi="Times New Roman" w:cs="Times New Roman"/>
          <w:sz w:val="26"/>
          <w:szCs w:val="26"/>
          <w:lang w:val="pl-PL"/>
        </w:rPr>
        <w:t>mm</w:t>
      </w:r>
      <w:proofErr w:type="spellEnd"/>
      <w:r w:rsidRPr="008343D3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6C3BF8" w:rsidRPr="008343D3" w:rsidRDefault="006C3BF8" w:rsidP="006C3BF8">
      <w:pPr>
        <w:jc w:val="both"/>
        <w:rPr>
          <w:lang w:val="pl-PL"/>
        </w:rPr>
      </w:pPr>
    </w:p>
    <w:p w:rsidR="00282FCD" w:rsidRPr="008343D3" w:rsidRDefault="00010D06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Terminarz 2015 / 2016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Rozpoczęcie roku szkolnego –  środa 2 września 2015 r.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Jesienne wakacje – od poniedziałku 19 października do piątku 23 października 2015 r.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Święta Bożego Narodzenia – od piątku 25 grudnia 2015 r. do piątku 8 stycznia 2016 r.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Ferie zimowe – od poniedziałku 15 lutego do piątku 19 lutego 2015 r.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Święta Wielkanocne –</w:t>
      </w:r>
      <w:r w:rsidR="008343D3" w:rsidRPr="008343D3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343D3">
        <w:rPr>
          <w:rFonts w:ascii="Times New Roman" w:hAnsi="Times New Roman"/>
          <w:sz w:val="26"/>
          <w:szCs w:val="26"/>
          <w:lang w:val="pl-PL"/>
        </w:rPr>
        <w:t>od poniedzi</w:t>
      </w:r>
      <w:r w:rsidR="008343D3" w:rsidRPr="008343D3">
        <w:rPr>
          <w:rFonts w:ascii="Times New Roman" w:hAnsi="Times New Roman"/>
          <w:sz w:val="26"/>
          <w:szCs w:val="26"/>
          <w:lang w:val="pl-PL"/>
        </w:rPr>
        <w:t>ał</w:t>
      </w:r>
      <w:r w:rsidRPr="008343D3">
        <w:rPr>
          <w:rFonts w:ascii="Times New Roman" w:hAnsi="Times New Roman"/>
          <w:sz w:val="26"/>
          <w:szCs w:val="26"/>
          <w:lang w:val="pl-PL"/>
        </w:rPr>
        <w:t>ku 21 marca 2016 r. do piątku 1 kwietnia 2016r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Ascension - od wtorku 3 maja 2016 r. do piątku 8 maja 2016 r. 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Piknik na zakończenie roku szkolnego - 5 lub 19 czerwca 2016 r.</w:t>
      </w:r>
    </w:p>
    <w:p w:rsidR="00282FCD" w:rsidRPr="008343D3" w:rsidRDefault="00010D06" w:rsidP="006C3BF8">
      <w:pPr>
        <w:pStyle w:val="Textbody"/>
        <w:numPr>
          <w:ilvl w:val="0"/>
          <w:numId w:val="7"/>
        </w:numPr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Zakończenie Roku –  wtorek 21 czerwca 2016 r. (klasy I-III), czwartek 23 czerwca 2016 r. (klasy IV-V), środa 22 czerwca 2016 r. (klasa VI i grupa gimnazjalna) - Uwaga! Możliwe, że zostanie ustalony wspólny termin rozdania świadectw dla wszystkich oddziałów.</w:t>
      </w:r>
    </w:p>
    <w:p w:rsidR="00282FCD" w:rsidRPr="008343D3" w:rsidRDefault="00282FCD">
      <w:pPr>
        <w:pStyle w:val="Akapitzlist"/>
        <w:ind w:left="-76"/>
        <w:rPr>
          <w:rFonts w:ascii="Times New Roman" w:hAnsi="Times New Roman"/>
          <w:sz w:val="26"/>
          <w:szCs w:val="26"/>
          <w:lang w:val="pl-PL"/>
        </w:rPr>
      </w:pPr>
    </w:p>
    <w:p w:rsidR="00282FCD" w:rsidRPr="008343D3" w:rsidRDefault="00282FCD">
      <w:pPr>
        <w:pStyle w:val="Akapitzlist"/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Podręczniki i przybory szkolne</w:t>
      </w:r>
    </w:p>
    <w:p w:rsidR="00282FCD" w:rsidRPr="008343D3" w:rsidRDefault="00010D06">
      <w:pPr>
        <w:pStyle w:val="Akapitzlist"/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Klasa I gimnazjum ot</w:t>
      </w:r>
      <w:r w:rsidR="006C3BF8" w:rsidRPr="008343D3">
        <w:rPr>
          <w:rFonts w:ascii="Times New Roman" w:hAnsi="Times New Roman"/>
          <w:sz w:val="26"/>
          <w:szCs w:val="26"/>
          <w:lang w:val="pl-PL"/>
        </w:rPr>
        <w:t>rzyma bezpłatne podręczniki prawdopodobnie</w:t>
      </w:r>
      <w:r w:rsidR="008343D3" w:rsidRPr="008343D3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343D3">
        <w:rPr>
          <w:rFonts w:ascii="Times New Roman" w:hAnsi="Times New Roman"/>
          <w:sz w:val="26"/>
          <w:szCs w:val="26"/>
          <w:lang w:val="pl-PL"/>
        </w:rPr>
        <w:t>w październiku. Do tego czasu będę zapewniała materiały potrzebne na lekcji i do odrab</w:t>
      </w:r>
      <w:r w:rsidR="008343D3">
        <w:rPr>
          <w:rFonts w:ascii="Times New Roman" w:hAnsi="Times New Roman"/>
          <w:sz w:val="26"/>
          <w:szCs w:val="26"/>
          <w:lang w:val="pl-PL"/>
        </w:rPr>
        <w:t>i</w:t>
      </w:r>
      <w:r w:rsidR="008343D3" w:rsidRPr="008343D3">
        <w:rPr>
          <w:rFonts w:ascii="Times New Roman" w:hAnsi="Times New Roman"/>
          <w:sz w:val="26"/>
          <w:szCs w:val="26"/>
          <w:lang w:val="pl-PL"/>
        </w:rPr>
        <w:t>a</w:t>
      </w:r>
      <w:r w:rsidRPr="008343D3">
        <w:rPr>
          <w:rFonts w:ascii="Times New Roman" w:hAnsi="Times New Roman"/>
          <w:sz w:val="26"/>
          <w:szCs w:val="26"/>
          <w:lang w:val="pl-PL"/>
        </w:rPr>
        <w:t>nia prac domowych.</w:t>
      </w:r>
    </w:p>
    <w:p w:rsidR="00282FCD" w:rsidRPr="008343D3" w:rsidRDefault="00010D06">
      <w:pPr>
        <w:pStyle w:val="Akapitzlist"/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Uczniowie klas II oraz III proszeni są o zakup podręczników, których wykaz znajduje się na stronie SPK.</w:t>
      </w:r>
    </w:p>
    <w:p w:rsidR="006C3BF8" w:rsidRPr="008343D3" w:rsidRDefault="00010D06">
      <w:pPr>
        <w:pStyle w:val="Akapitzlist"/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 xml:space="preserve">Są to: </w:t>
      </w:r>
    </w:p>
    <w:p w:rsidR="006C3BF8" w:rsidRPr="008343D3" w:rsidRDefault="00010D06" w:rsidP="006C3BF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 xml:space="preserve">do języka polskiego “Świat w słowach </w:t>
      </w:r>
      <w:r w:rsidR="006C3BF8" w:rsidRPr="008343D3">
        <w:rPr>
          <w:rFonts w:ascii="Times New Roman" w:hAnsi="Times New Roman"/>
          <w:sz w:val="26"/>
          <w:szCs w:val="26"/>
          <w:lang w:val="pl-PL"/>
        </w:rPr>
        <w:t>i</w:t>
      </w:r>
      <w:r w:rsidRPr="008343D3">
        <w:rPr>
          <w:rFonts w:ascii="Times New Roman" w:hAnsi="Times New Roman"/>
          <w:sz w:val="26"/>
          <w:szCs w:val="26"/>
          <w:lang w:val="pl-PL"/>
        </w:rPr>
        <w:t xml:space="preserve"> obrazach” Witolda Bobińskiego oraz “Gramatyka i stylis</w:t>
      </w:r>
      <w:r w:rsidR="006C3BF8" w:rsidRPr="008343D3">
        <w:rPr>
          <w:rFonts w:ascii="Times New Roman" w:hAnsi="Times New Roman"/>
          <w:sz w:val="26"/>
          <w:szCs w:val="26"/>
          <w:lang w:val="pl-PL"/>
        </w:rPr>
        <w:t xml:space="preserve">tyka” Zofii Czarnieckiej-Rodzik (odpowiednio dla klasy II lub III), obie książki wydały </w:t>
      </w:r>
      <w:proofErr w:type="spellStart"/>
      <w:r w:rsidRPr="008343D3">
        <w:rPr>
          <w:rFonts w:ascii="Times New Roman" w:hAnsi="Times New Roman"/>
          <w:sz w:val="26"/>
          <w:szCs w:val="26"/>
          <w:lang w:val="pl-PL"/>
        </w:rPr>
        <w:t>W</w:t>
      </w:r>
      <w:r w:rsidR="006C3BF8" w:rsidRPr="008343D3">
        <w:rPr>
          <w:rFonts w:ascii="Times New Roman" w:hAnsi="Times New Roman"/>
          <w:sz w:val="26"/>
          <w:szCs w:val="26"/>
          <w:lang w:val="pl-PL"/>
        </w:rPr>
        <w:t>S</w:t>
      </w:r>
      <w:r w:rsidRPr="008343D3">
        <w:rPr>
          <w:rFonts w:ascii="Times New Roman" w:hAnsi="Times New Roman"/>
          <w:sz w:val="26"/>
          <w:szCs w:val="26"/>
          <w:lang w:val="pl-PL"/>
        </w:rPr>
        <w:t>iP</w:t>
      </w:r>
      <w:proofErr w:type="spellEnd"/>
      <w:r w:rsidRPr="008343D3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:rsidR="00282FCD" w:rsidRPr="008343D3" w:rsidRDefault="00010D06" w:rsidP="006C3BF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pl-PL"/>
        </w:rPr>
      </w:pPr>
      <w:r w:rsidRPr="008343D3">
        <w:rPr>
          <w:rFonts w:ascii="Times New Roman" w:hAnsi="Times New Roman"/>
          <w:sz w:val="26"/>
          <w:szCs w:val="26"/>
          <w:lang w:val="pl-PL"/>
        </w:rPr>
        <w:t>do historii: p</w:t>
      </w:r>
      <w:r w:rsidR="003F3298">
        <w:rPr>
          <w:rFonts w:ascii="Times New Roman" w:hAnsi="Times New Roman"/>
          <w:sz w:val="26"/>
          <w:szCs w:val="26"/>
          <w:lang w:val="pl-PL"/>
        </w:rPr>
        <w:t xml:space="preserve">odręcznik pod red. Jacka </w:t>
      </w:r>
      <w:proofErr w:type="spellStart"/>
      <w:r w:rsidR="003F3298">
        <w:rPr>
          <w:rFonts w:ascii="Times New Roman" w:hAnsi="Times New Roman"/>
          <w:sz w:val="26"/>
          <w:szCs w:val="26"/>
          <w:lang w:val="pl-PL"/>
        </w:rPr>
        <w:t>Chaja</w:t>
      </w:r>
      <w:proofErr w:type="spellEnd"/>
      <w:r w:rsidR="003F3298">
        <w:rPr>
          <w:rFonts w:ascii="Times New Roman" w:hAnsi="Times New Roman"/>
          <w:sz w:val="26"/>
          <w:szCs w:val="26"/>
          <w:lang w:val="pl-PL"/>
        </w:rPr>
        <w:t xml:space="preserve"> i </w:t>
      </w:r>
      <w:r w:rsidRPr="008343D3">
        <w:rPr>
          <w:rFonts w:ascii="Times New Roman" w:hAnsi="Times New Roman"/>
          <w:sz w:val="26"/>
          <w:szCs w:val="26"/>
          <w:lang w:val="pl-PL"/>
        </w:rPr>
        <w:t xml:space="preserve">Janusza </w:t>
      </w:r>
      <w:proofErr w:type="spellStart"/>
      <w:r w:rsidRPr="008343D3">
        <w:rPr>
          <w:rFonts w:ascii="Times New Roman" w:hAnsi="Times New Roman"/>
          <w:sz w:val="26"/>
          <w:szCs w:val="26"/>
          <w:lang w:val="pl-PL"/>
        </w:rPr>
        <w:t>Droba</w:t>
      </w:r>
      <w:proofErr w:type="spellEnd"/>
      <w:r w:rsidRPr="008343D3">
        <w:rPr>
          <w:rFonts w:ascii="Times New Roman" w:hAnsi="Times New Roman"/>
          <w:sz w:val="26"/>
          <w:szCs w:val="26"/>
          <w:lang w:val="pl-PL"/>
        </w:rPr>
        <w:t xml:space="preserve"> oraz zeszyt ćwiczeń autorstwa Adama Kowala</w:t>
      </w:r>
      <w:r w:rsidR="006C3BF8" w:rsidRPr="008343D3">
        <w:rPr>
          <w:rFonts w:ascii="Times New Roman" w:hAnsi="Times New Roman"/>
          <w:sz w:val="26"/>
          <w:szCs w:val="26"/>
          <w:lang w:val="pl-PL"/>
        </w:rPr>
        <w:t>, Ewy Małek, Ewy Ciosek - wydaw</w:t>
      </w:r>
      <w:r w:rsidRPr="008343D3">
        <w:rPr>
          <w:rFonts w:ascii="Times New Roman" w:hAnsi="Times New Roman"/>
          <w:sz w:val="26"/>
          <w:szCs w:val="26"/>
          <w:lang w:val="pl-PL"/>
        </w:rPr>
        <w:t>nictwo PWN (odpowiednio dla klasy II lub III)</w:t>
      </w:r>
    </w:p>
    <w:p w:rsidR="00282FCD" w:rsidRPr="008343D3" w:rsidRDefault="00282FCD" w:rsidP="006C3BF8">
      <w:pPr>
        <w:rPr>
          <w:lang w:val="pl-PL"/>
        </w:rPr>
      </w:pPr>
    </w:p>
    <w:p w:rsidR="00282FCD" w:rsidRPr="008343D3" w:rsidRDefault="00010D06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Wykaz lektur</w:t>
      </w:r>
    </w:p>
    <w:p w:rsidR="00282FCD" w:rsidRPr="008343D3" w:rsidRDefault="00010D06" w:rsidP="006C3BF8">
      <w:pPr>
        <w:pStyle w:val="Akapitzlist"/>
        <w:ind w:left="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Oto spis lektur, które uczniowie gimnazjum mają obowiązek przeczytać w cią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>g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u roku szkolnego 2015/2016: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Henryk Sienkiewicz „Krzyżacy”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Aleksander Fredro „Zemsta”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Bolesław Prus „Faraon”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Jan Parandowski „Przygody Odyseusza”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Sławomir Mrożek „Słoń”, „Emigranci”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Olga Tokarczuk „E.E”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książka samodzielnie wybrana i przeczytana przez ucznia w języku polskim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Andrzej </w:t>
      </w:r>
      <w:proofErr w:type="spellStart"/>
      <w:r w:rsidRPr="008343D3">
        <w:rPr>
          <w:rFonts w:ascii="Times New Roman" w:hAnsi="Times New Roman" w:cs="Times New Roman"/>
          <w:sz w:val="26"/>
          <w:szCs w:val="26"/>
          <w:lang w:val="pl-PL"/>
        </w:rPr>
        <w:t>Sapkowski</w:t>
      </w:r>
      <w:proofErr w:type="spellEnd"/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– wybrany wspólnie przez uczniów tom z sagi o Wiedźminie</w:t>
      </w:r>
    </w:p>
    <w:p w:rsidR="00282FCD" w:rsidRPr="008343D3" w:rsidRDefault="00010D06" w:rsidP="006C3BF8">
      <w:pPr>
        <w:pStyle w:val="Akapitzlist"/>
        <w:spacing w:after="0"/>
        <w:ind w:left="-76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Aleksander Kamiński „Kamienie na szaniec”</w:t>
      </w:r>
    </w:p>
    <w:p w:rsidR="00282FCD" w:rsidRPr="008343D3" w:rsidRDefault="00282FCD">
      <w:pPr>
        <w:pStyle w:val="Standard"/>
        <w:rPr>
          <w:rFonts w:ascii="Times New Roman" w:hAnsi="Times New Roman" w:cs="Times New Roman"/>
          <w:sz w:val="26"/>
          <w:szCs w:val="26"/>
          <w:u w:val="single"/>
          <w:lang w:val="pl-PL"/>
        </w:rPr>
      </w:pPr>
    </w:p>
    <w:p w:rsidR="00282FCD" w:rsidRPr="008343D3" w:rsidRDefault="00010D06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Biblioteka i kiermasz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        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ab/>
        <w:t xml:space="preserve">        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Książki można wypożyczać drogą elektroniczną lub bezpośrednio w bibliotece.</w:t>
      </w:r>
    </w:p>
    <w:p w:rsidR="00282FCD" w:rsidRPr="008343D3" w:rsidRDefault="00010D06" w:rsidP="006C3BF8">
      <w:pPr>
        <w:pStyle w:val="Standard"/>
        <w:widowControl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Zamówienia na książki można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składać drogą elektroniczną na a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dres: 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hyperlink r:id="rId13" w:history="1">
        <w:r w:rsidRPr="008343D3">
          <w:rPr>
            <w:rStyle w:val="Internetlink"/>
            <w:rFonts w:ascii="Times New Roman" w:hAnsi="Times New Roman" w:cs="Times New Roman"/>
            <w:color w:val="386EFF"/>
            <w:sz w:val="26"/>
            <w:szCs w:val="26"/>
            <w:u w:color="386EFF"/>
            <w:lang w:val="pl-PL"/>
          </w:rPr>
          <w:t>marta.urbaniec@szkolapolska.ch</w:t>
        </w:r>
      </w:hyperlink>
      <w:r w:rsidRPr="008343D3">
        <w:rPr>
          <w:rFonts w:ascii="Times New Roman" w:hAnsi="Times New Roman" w:cs="Times New Roman"/>
          <w:sz w:val="26"/>
          <w:szCs w:val="26"/>
          <w:lang w:val="pl-PL"/>
        </w:rPr>
        <w:t> </w:t>
      </w:r>
    </w:p>
    <w:p w:rsidR="006C3BF8" w:rsidRPr="008343D3" w:rsidRDefault="006C3BF8" w:rsidP="006C3BF8">
      <w:pPr>
        <w:pStyle w:val="Standard"/>
        <w:widowControl w:val="0"/>
        <w:spacing w:after="0" w:line="240" w:lineRule="auto"/>
        <w:ind w:left="284"/>
        <w:rPr>
          <w:lang w:val="pl-PL"/>
        </w:rPr>
      </w:pPr>
    </w:p>
    <w:p w:rsidR="00282FCD" w:rsidRPr="008343D3" w:rsidRDefault="00010D06" w:rsidP="006C3BF8">
      <w:pPr>
        <w:pStyle w:val="Standard"/>
        <w:widowControl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Dostępność poszukiwanej pozycji można sprawdzić na stronie </w:t>
      </w:r>
      <w:hyperlink r:id="rId14" w:history="1">
        <w:r w:rsidRPr="008343D3">
          <w:rPr>
            <w:rStyle w:val="Internetlink"/>
            <w:rFonts w:ascii="Times New Roman" w:hAnsi="Times New Roman" w:cs="Times New Roman"/>
            <w:color w:val="386EFF"/>
            <w:sz w:val="26"/>
            <w:szCs w:val="26"/>
            <w:u w:color="386EFF"/>
            <w:lang w:val="pl-PL"/>
          </w:rPr>
          <w:t>http://www.szkolapolska.ch/backup/biblioteka/opac/</w:t>
        </w:r>
      </w:hyperlink>
      <w:r w:rsidRPr="008343D3">
        <w:rPr>
          <w:rFonts w:ascii="Times New Roman" w:hAnsi="Times New Roman" w:cs="Times New Roman"/>
          <w:sz w:val="26"/>
          <w:szCs w:val="26"/>
          <w:lang w:val="pl-PL"/>
        </w:rPr>
        <w:t> </w:t>
      </w:r>
    </w:p>
    <w:p w:rsidR="006C3BF8" w:rsidRPr="008343D3" w:rsidRDefault="006C3BF8" w:rsidP="006C3BF8">
      <w:pPr>
        <w:pStyle w:val="Standard"/>
        <w:widowControl w:val="0"/>
        <w:spacing w:after="0" w:line="240" w:lineRule="auto"/>
        <w:ind w:left="284"/>
        <w:rPr>
          <w:lang w:val="pl-PL"/>
        </w:rPr>
      </w:pPr>
    </w:p>
    <w:p w:rsidR="00282FCD" w:rsidRPr="008343D3" w:rsidRDefault="00010D06">
      <w:pPr>
        <w:pStyle w:val="Standard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Zamówione lektury są zabierane z biblioteki w każdy poniedziałek i przekazywane nauczycielowi. W zależności od daty zamówienia, pozycja zostanie dostarczona w ciągu - najwyżej - dwóch tygodni.</w:t>
      </w:r>
    </w:p>
    <w:p w:rsidR="006C3BF8" w:rsidRPr="008343D3" w:rsidRDefault="006C3BF8">
      <w:pPr>
        <w:pStyle w:val="Standard"/>
        <w:widowControl w:val="0"/>
        <w:spacing w:after="0" w:line="240" w:lineRule="auto"/>
        <w:ind w:left="284"/>
        <w:jc w:val="both"/>
        <w:rPr>
          <w:lang w:val="pl-PL"/>
        </w:rPr>
      </w:pPr>
    </w:p>
    <w:p w:rsidR="00282FCD" w:rsidRPr="008343D3" w:rsidRDefault="00010D06">
      <w:pPr>
        <w:pStyle w:val="Standard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Książki można również wypożyczyć bezpośrednio w bibliotece. Uczniowie mogą wchodzić do biblioteki w godzinach dyżurowania bibliotekarki tj. w poniedziałki od godz. 18.00 do godz. 21.00. W bibliotece nie ma dzwonka i zasięgu telefonicznego, dlatego wcześniej należy zgłosić na adres </w:t>
      </w:r>
      <w:hyperlink r:id="rId15" w:history="1">
        <w:r w:rsidRPr="008343D3">
          <w:rPr>
            <w:rStyle w:val="Internetlink"/>
            <w:rFonts w:ascii="Times New Roman" w:hAnsi="Times New Roman" w:cs="Times New Roman"/>
            <w:color w:val="386EFF"/>
            <w:sz w:val="26"/>
            <w:szCs w:val="26"/>
            <w:u w:color="386EFF"/>
            <w:lang w:val="pl-PL"/>
          </w:rPr>
          <w:t>marta.urbaniec@szkolapolska.ch</w:t>
        </w:r>
      </w:hyperlink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chęć osobistego wypożyczenia książek. Po </w:t>
      </w:r>
      <w:r w:rsidR="008343D3">
        <w:rPr>
          <w:rFonts w:ascii="Times New Roman" w:hAnsi="Times New Roman" w:cs="Times New Roman"/>
          <w:sz w:val="26"/>
          <w:szCs w:val="26"/>
          <w:lang w:val="pl-PL"/>
        </w:rPr>
        <w:t>ustaleniu daty i godziny bibliotekarz będzie czekał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na ucznia przed wejściem do biblioteki.</w:t>
      </w:r>
    </w:p>
    <w:p w:rsidR="006C3BF8" w:rsidRPr="008343D3" w:rsidRDefault="006C3BF8">
      <w:pPr>
        <w:pStyle w:val="Standard"/>
        <w:widowControl w:val="0"/>
        <w:spacing w:after="0" w:line="240" w:lineRule="auto"/>
        <w:ind w:left="284"/>
        <w:jc w:val="both"/>
        <w:rPr>
          <w:lang w:val="pl-PL"/>
        </w:rPr>
      </w:pPr>
    </w:p>
    <w:p w:rsidR="00282FCD" w:rsidRPr="008343D3" w:rsidRDefault="00010D06">
      <w:pPr>
        <w:pStyle w:val="Akapitzlist"/>
        <w:ind w:left="284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Uczniowie zobowiązani są do zwrotu wypożyczonej pozycji w ciągu 3 tygodni.</w:t>
      </w:r>
    </w:p>
    <w:p w:rsidR="00282FCD" w:rsidRPr="008343D3" w:rsidRDefault="00010D06">
      <w:pPr>
        <w:pStyle w:val="Akapitzlist"/>
        <w:ind w:left="284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W przypadku zgubienia lub zniszczenia pozycji bibliotecznej należy ją odkupić (bądź uzgodnić z bibliotekarzem jej ekwiwalent).</w:t>
      </w:r>
    </w:p>
    <w:p w:rsidR="00282FCD" w:rsidRPr="008343D3" w:rsidRDefault="00010D06">
      <w:pPr>
        <w:pStyle w:val="Akapitzlist"/>
        <w:ind w:left="284"/>
        <w:jc w:val="both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W zeszłym roku szkolnym został uruchomiony kiermasz książek używanych. Ksią</w:t>
      </w:r>
      <w:r w:rsidR="008343D3">
        <w:rPr>
          <w:rFonts w:ascii="Times New Roman" w:hAnsi="Times New Roman" w:cs="Times New Roman"/>
          <w:sz w:val="26"/>
          <w:szCs w:val="26"/>
          <w:lang w:val="pl-PL"/>
        </w:rPr>
        <w:t xml:space="preserve">żki można kupować </w:t>
      </w:r>
      <w:proofErr w:type="spellStart"/>
      <w:r w:rsidR="008343D3">
        <w:rPr>
          <w:rFonts w:ascii="Times New Roman" w:hAnsi="Times New Roman" w:cs="Times New Roman"/>
          <w:sz w:val="26"/>
          <w:szCs w:val="26"/>
          <w:lang w:val="pl-PL"/>
        </w:rPr>
        <w:t>on-line</w:t>
      </w:r>
      <w:proofErr w:type="spellEnd"/>
      <w:r w:rsidR="008343D3">
        <w:rPr>
          <w:rFonts w:ascii="Times New Roman" w:hAnsi="Times New Roman" w:cs="Times New Roman"/>
          <w:sz w:val="26"/>
          <w:szCs w:val="26"/>
          <w:lang w:val="pl-PL"/>
        </w:rPr>
        <w:t>. Zachę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camy do zakupów. Dokładne informacje są dostępne na stronie SPK w zakładce biblioteka.</w:t>
      </w:r>
    </w:p>
    <w:p w:rsidR="00282FCD" w:rsidRPr="008343D3" w:rsidRDefault="00282FCD" w:rsidP="006C3BF8">
      <w:pPr>
        <w:rPr>
          <w:lang w:val="pl-PL"/>
        </w:rPr>
      </w:pPr>
    </w:p>
    <w:p w:rsidR="00282FCD" w:rsidRPr="008343D3" w:rsidRDefault="00010D06">
      <w:pPr>
        <w:pStyle w:val="Akapitzlist"/>
        <w:ind w:left="284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Na 28 września (poniedziałek) zaplanowaliśmy Dzień Otwartej Biblioteki. Będzie można, bez wcześniejszego zgłaszania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>,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przyjść do sali bibliotecznej, osobiście obejrzeć zbiory, wypożyczyć książki, kupić pozycje dostępne na kiermaszu. Zapraszamy!</w:t>
      </w:r>
    </w:p>
    <w:p w:rsidR="006C3BF8" w:rsidRPr="008343D3" w:rsidRDefault="00010D06" w:rsidP="00783CF1">
      <w:pPr>
        <w:pStyle w:val="Akapitzlist"/>
        <w:ind w:left="284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Zachęcamy też do przynoszenia książek, które zalegają Państwa regały, trafią one do szkolnych zbiorów bądź na kiermasz. Z góry dziękujemy!</w:t>
      </w: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Nieobecności</w:t>
      </w:r>
    </w:p>
    <w:p w:rsidR="00282FCD" w:rsidRPr="008343D3" w:rsidRDefault="00010D06" w:rsidP="006C3BF8">
      <w:pPr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Nieobecność dziecka na zajęciach szkolnych należy usprawiedliwiać pisemnie na kartce lub drogą e-mail.</w:t>
      </w:r>
    </w:p>
    <w:p w:rsidR="006C3BF8" w:rsidRPr="008343D3" w:rsidRDefault="006C3BF8" w:rsidP="006C3BF8">
      <w:pPr>
        <w:ind w:left="-76"/>
        <w:jc w:val="both"/>
        <w:rPr>
          <w:lang w:val="pl-PL"/>
        </w:rPr>
      </w:pPr>
    </w:p>
    <w:p w:rsidR="00282FCD" w:rsidRPr="008343D3" w:rsidRDefault="00010D06" w:rsidP="006C3BF8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Zaległości wynikłe z nieobecności należy nadrabiać we własnym zakresie. Notatka z ostatnich zajęć oraz opis zadania domowego będą systematycznie zamieszczane na stronie SPK.</w:t>
      </w:r>
    </w:p>
    <w:p w:rsidR="006C3BF8" w:rsidRPr="008343D3" w:rsidRDefault="006C3BF8" w:rsidP="006C3BF8">
      <w:pPr>
        <w:jc w:val="both"/>
        <w:rPr>
          <w:lang w:val="pl-PL"/>
        </w:rPr>
      </w:pPr>
    </w:p>
    <w:p w:rsidR="00282FCD" w:rsidRPr="008343D3" w:rsidRDefault="00010D06" w:rsidP="006C3BF8">
      <w:pPr>
        <w:jc w:val="both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Uczeń ma dowiedzieć się od kolegi lub koleża</w:t>
      </w:r>
      <w:r w:rsidR="006C3BF8" w:rsidRPr="008343D3">
        <w:rPr>
          <w:rFonts w:ascii="Times New Roman" w:hAnsi="Times New Roman" w:cs="Times New Roman"/>
          <w:sz w:val="26"/>
          <w:szCs w:val="26"/>
          <w:lang w:val="pl-PL"/>
        </w:rPr>
        <w:t>nki o czym rozmawialiśmy na lek</w:t>
      </w:r>
      <w:r w:rsidRPr="008343D3">
        <w:rPr>
          <w:rFonts w:ascii="Times New Roman" w:hAnsi="Times New Roman" w:cs="Times New Roman"/>
          <w:sz w:val="26"/>
          <w:szCs w:val="26"/>
          <w:lang w:val="pl-PL"/>
        </w:rPr>
        <w:t>cjach i przyjść do szkoły przygotowany.</w:t>
      </w:r>
    </w:p>
    <w:p w:rsidR="00282FCD" w:rsidRPr="008343D3" w:rsidRDefault="00282FCD">
      <w:pPr>
        <w:pStyle w:val="Akapitzlist"/>
        <w:ind w:left="284"/>
        <w:rPr>
          <w:rFonts w:ascii="Times New Roman" w:hAnsi="Times New Roman" w:cs="Times New Roman"/>
          <w:sz w:val="26"/>
          <w:szCs w:val="26"/>
          <w:u w:val="single"/>
          <w:lang w:val="pl-PL"/>
        </w:rPr>
      </w:pPr>
    </w:p>
    <w:p w:rsidR="00282FCD" w:rsidRPr="008343D3" w:rsidRDefault="00010D06" w:rsidP="006C3BF8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 xml:space="preserve"> Rada Rodziców</w:t>
      </w:r>
    </w:p>
    <w:p w:rsidR="00282FCD" w:rsidRPr="008343D3" w:rsidRDefault="00010D06" w:rsidP="006C3BF8">
      <w:pPr>
        <w:ind w:left="-76"/>
        <w:jc w:val="both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W SPK działa Rada Rodziców, która wspiera proces wychowawczy uczniów oraz współorganizuje szkolne uroczystości i spotkania.</w:t>
      </w:r>
    </w:p>
    <w:p w:rsidR="00282FCD" w:rsidRPr="008343D3" w:rsidRDefault="00010D06" w:rsidP="006C3BF8">
      <w:pPr>
        <w:jc w:val="both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Ze składek Rada Rodziców kupuje dla uczniów nagrody konkursowe, książki, nagrody na zakończenie roku szkolnego, tarcze itp.</w:t>
      </w:r>
    </w:p>
    <w:p w:rsidR="00282FCD" w:rsidRPr="008343D3" w:rsidRDefault="00282FCD">
      <w:pPr>
        <w:pStyle w:val="Akapitzlist"/>
        <w:ind w:left="284"/>
        <w:rPr>
          <w:rFonts w:ascii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>
      <w:pPr>
        <w:pStyle w:val="Akapitzlist"/>
        <w:numPr>
          <w:ilvl w:val="0"/>
          <w:numId w:val="2"/>
        </w:numPr>
        <w:ind w:left="284" w:hanging="360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8343D3">
        <w:rPr>
          <w:rFonts w:ascii="Times New Roman" w:hAnsi="Times New Roman" w:cs="Times New Roman"/>
          <w:sz w:val="26"/>
          <w:szCs w:val="26"/>
          <w:u w:val="single"/>
          <w:lang w:val="pl-PL"/>
        </w:rPr>
        <w:t>Przedstawiciel do Rady Rodziców</w:t>
      </w:r>
    </w:p>
    <w:p w:rsidR="00282FCD" w:rsidRPr="008343D3" w:rsidRDefault="00282FCD">
      <w:pPr>
        <w:pStyle w:val="Akapitzlist"/>
        <w:ind w:left="284"/>
        <w:rPr>
          <w:rFonts w:ascii="Times New Roman" w:hAnsi="Times New Roman" w:cs="Times New Roman"/>
          <w:sz w:val="26"/>
          <w:szCs w:val="26"/>
          <w:lang w:val="pl-PL"/>
        </w:rPr>
      </w:pPr>
    </w:p>
    <w:p w:rsidR="00282FCD" w:rsidRPr="008343D3" w:rsidRDefault="00010D06">
      <w:pPr>
        <w:pStyle w:val="Akapitzlist"/>
        <w:ind w:left="284"/>
        <w:rPr>
          <w:lang w:val="pl-PL"/>
        </w:rPr>
      </w:pPr>
      <w:r w:rsidRPr="008343D3">
        <w:rPr>
          <w:rFonts w:ascii="Times New Roman" w:hAnsi="Times New Roman" w:cs="Times New Roman"/>
          <w:sz w:val="26"/>
          <w:szCs w:val="26"/>
          <w:lang w:val="pl-PL"/>
        </w:rPr>
        <w:t>Nazwisko i imię: ..............................................E-mail:....................................................</w:t>
      </w:r>
    </w:p>
    <w:sectPr w:rsidR="00282FCD" w:rsidRPr="008343D3" w:rsidSect="00282FCD">
      <w:footerReference w:type="default" r:id="rId16"/>
      <w:pgSz w:w="12240" w:h="15840"/>
      <w:pgMar w:top="993" w:right="1440" w:bottom="1440" w:left="1418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5E" w:rsidRDefault="009C6F5E" w:rsidP="00282FCD">
      <w:pPr>
        <w:spacing w:line="240" w:lineRule="auto"/>
      </w:pPr>
      <w:r>
        <w:separator/>
      </w:r>
    </w:p>
  </w:endnote>
  <w:endnote w:type="continuationSeparator" w:id="0">
    <w:p w:rsidR="009C6F5E" w:rsidRDefault="009C6F5E" w:rsidP="00282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D" w:rsidRDefault="00282FCD">
    <w:pPr>
      <w:pStyle w:val="Footer"/>
      <w:jc w:val="right"/>
    </w:pPr>
    <w:proofErr w:type="spellStart"/>
    <w:r>
      <w:t>Strona</w:t>
    </w:r>
    <w:proofErr w:type="spellEnd"/>
    <w:r>
      <w:t xml:space="preserve"> </w:t>
    </w:r>
    <w:fldSimple w:instr=" PAGE ">
      <w:r w:rsidR="003F3298">
        <w:rPr>
          <w:noProof/>
        </w:rPr>
        <w:t>3</w:t>
      </w:r>
    </w:fldSimple>
    <w:r>
      <w:t xml:space="preserve"> z </w:t>
    </w:r>
    <w:fldSimple w:instr=" NUMPAGES ">
      <w:r w:rsidR="003F3298">
        <w:rPr>
          <w:noProof/>
        </w:rPr>
        <w:t>5</w:t>
      </w:r>
    </w:fldSimple>
  </w:p>
  <w:p w:rsidR="00282FCD" w:rsidRDefault="00282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5E" w:rsidRDefault="009C6F5E" w:rsidP="00282FCD">
      <w:pPr>
        <w:spacing w:line="240" w:lineRule="auto"/>
      </w:pPr>
      <w:r w:rsidRPr="00282FCD">
        <w:rPr>
          <w:color w:val="000000"/>
        </w:rPr>
        <w:separator/>
      </w:r>
    </w:p>
  </w:footnote>
  <w:footnote w:type="continuationSeparator" w:id="0">
    <w:p w:rsidR="009C6F5E" w:rsidRDefault="009C6F5E" w:rsidP="00282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2F"/>
    <w:multiLevelType w:val="multilevel"/>
    <w:tmpl w:val="2064F21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E5C7497"/>
    <w:multiLevelType w:val="multilevel"/>
    <w:tmpl w:val="2A56979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505344B"/>
    <w:multiLevelType w:val="multilevel"/>
    <w:tmpl w:val="C846DBC4"/>
    <w:styleLink w:val="WWNum2"/>
    <w:lvl w:ilvl="0">
      <w:numFmt w:val="bullet"/>
      <w:lvlText w:val=""/>
      <w:lvlJc w:val="left"/>
      <w:rPr>
        <w:rFonts w:cs="Symbol"/>
        <w:sz w:val="20"/>
      </w:rPr>
    </w:lvl>
    <w:lvl w:ilvl="1">
      <w:numFmt w:val="bullet"/>
      <w:lvlText w:val="o"/>
      <w:lvlJc w:val="left"/>
      <w:rPr>
        <w:rFonts w:cs="Courier New"/>
        <w:sz w:val="20"/>
      </w:rPr>
    </w:lvl>
    <w:lvl w:ilvl="2">
      <w:numFmt w:val="bullet"/>
      <w:lvlText w:val=""/>
      <w:lvlJc w:val="left"/>
      <w:rPr>
        <w:rFonts w:cs="Wingdings"/>
        <w:sz w:val="20"/>
      </w:rPr>
    </w:lvl>
    <w:lvl w:ilvl="3">
      <w:numFmt w:val="bullet"/>
      <w:lvlText w:val=""/>
      <w:lvlJc w:val="left"/>
      <w:rPr>
        <w:rFonts w:cs="Wingdings"/>
        <w:sz w:val="20"/>
      </w:rPr>
    </w:lvl>
    <w:lvl w:ilvl="4">
      <w:numFmt w:val="bullet"/>
      <w:lvlText w:val=""/>
      <w:lvlJc w:val="left"/>
      <w:rPr>
        <w:rFonts w:cs="Wingdings"/>
        <w:sz w:val="20"/>
      </w:rPr>
    </w:lvl>
    <w:lvl w:ilvl="5">
      <w:numFmt w:val="bullet"/>
      <w:lvlText w:val=""/>
      <w:lvlJc w:val="left"/>
      <w:rPr>
        <w:rFonts w:cs="Wingdings"/>
        <w:sz w:val="20"/>
      </w:rPr>
    </w:lvl>
    <w:lvl w:ilvl="6">
      <w:numFmt w:val="bullet"/>
      <w:lvlText w:val=""/>
      <w:lvlJc w:val="left"/>
      <w:rPr>
        <w:rFonts w:cs="Wingdings"/>
        <w:sz w:val="20"/>
      </w:rPr>
    </w:lvl>
    <w:lvl w:ilvl="7">
      <w:numFmt w:val="bullet"/>
      <w:lvlText w:val=""/>
      <w:lvlJc w:val="left"/>
      <w:rPr>
        <w:rFonts w:cs="Wingdings"/>
        <w:sz w:val="20"/>
      </w:rPr>
    </w:lvl>
    <w:lvl w:ilvl="8">
      <w:numFmt w:val="bullet"/>
      <w:lvlText w:val=""/>
      <w:lvlJc w:val="left"/>
      <w:rPr>
        <w:rFonts w:cs="Wingdings"/>
        <w:sz w:val="20"/>
      </w:rPr>
    </w:lvl>
  </w:abstractNum>
  <w:abstractNum w:abstractNumId="3">
    <w:nsid w:val="3FF42A51"/>
    <w:multiLevelType w:val="multilevel"/>
    <w:tmpl w:val="3BF2FFC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8E2442F"/>
    <w:multiLevelType w:val="multilevel"/>
    <w:tmpl w:val="004EF3EE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BBC278F"/>
    <w:multiLevelType w:val="hybridMultilevel"/>
    <w:tmpl w:val="5018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15216"/>
    <w:multiLevelType w:val="hybridMultilevel"/>
    <w:tmpl w:val="CF78B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CD"/>
    <w:rsid w:val="00010D06"/>
    <w:rsid w:val="00282FCD"/>
    <w:rsid w:val="003F3298"/>
    <w:rsid w:val="00593423"/>
    <w:rsid w:val="006C3BF8"/>
    <w:rsid w:val="00783CF1"/>
    <w:rsid w:val="008343D3"/>
    <w:rsid w:val="009539DC"/>
    <w:rsid w:val="009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FC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282F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82FCD"/>
    <w:pPr>
      <w:spacing w:after="140" w:line="288" w:lineRule="auto"/>
    </w:pPr>
  </w:style>
  <w:style w:type="paragraph" w:styleId="Lista">
    <w:name w:val="List"/>
    <w:basedOn w:val="Textbody"/>
    <w:rsid w:val="00282FCD"/>
    <w:rPr>
      <w:rFonts w:cs="Mangal"/>
      <w:sz w:val="24"/>
    </w:rPr>
  </w:style>
  <w:style w:type="paragraph" w:customStyle="1" w:styleId="Caption">
    <w:name w:val="Caption"/>
    <w:basedOn w:val="Standard"/>
    <w:rsid w:val="00282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82FC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rsid w:val="00282FCD"/>
    <w:pPr>
      <w:ind w:left="720"/>
    </w:pPr>
  </w:style>
  <w:style w:type="paragraph" w:customStyle="1" w:styleId="Header">
    <w:name w:val="Header"/>
    <w:basedOn w:val="Standard"/>
    <w:rsid w:val="00282FC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Standard"/>
    <w:rsid w:val="00282FCD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Standard"/>
    <w:rsid w:val="00282FC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Standard"/>
    <w:rsid w:val="00282FCD"/>
    <w:pPr>
      <w:spacing w:before="280" w:after="280" w:line="240" w:lineRule="auto"/>
    </w:pPr>
    <w:rPr>
      <w:rFonts w:ascii="Times" w:hAnsi="Times" w:cs="Times New Roman"/>
      <w:sz w:val="20"/>
      <w:szCs w:val="20"/>
      <w:lang w:val="pl-PL"/>
    </w:rPr>
  </w:style>
  <w:style w:type="character" w:customStyle="1" w:styleId="Internetlink">
    <w:name w:val="Internet link"/>
    <w:basedOn w:val="Domylnaczcionkaakapitu"/>
    <w:rsid w:val="00282FCD"/>
    <w:rPr>
      <w:color w:val="0000FF"/>
      <w:u w:val="single"/>
    </w:rPr>
  </w:style>
  <w:style w:type="character" w:customStyle="1" w:styleId="HeaderChar">
    <w:name w:val="Header Char"/>
    <w:basedOn w:val="Domylnaczcionkaakapitu"/>
    <w:rsid w:val="00282FCD"/>
  </w:style>
  <w:style w:type="character" w:customStyle="1" w:styleId="FooterChar">
    <w:name w:val="Footer Char"/>
    <w:basedOn w:val="Domylnaczcionkaakapitu"/>
    <w:rsid w:val="00282FCD"/>
  </w:style>
  <w:style w:type="character" w:customStyle="1" w:styleId="txtgras">
    <w:name w:val="txt_gras"/>
    <w:basedOn w:val="Domylnaczcionkaakapitu"/>
    <w:rsid w:val="00282FCD"/>
  </w:style>
  <w:style w:type="character" w:customStyle="1" w:styleId="BalloonTextChar">
    <w:name w:val="Balloon Text Char"/>
    <w:basedOn w:val="Domylnaczcionkaakapitu"/>
    <w:rsid w:val="00282FCD"/>
    <w:rPr>
      <w:rFonts w:ascii="Lucida Grande CE" w:hAnsi="Lucida Grande CE" w:cs="Lucida Grande CE"/>
      <w:sz w:val="18"/>
      <w:szCs w:val="18"/>
    </w:rPr>
  </w:style>
  <w:style w:type="character" w:styleId="Pogrubienie">
    <w:name w:val="Strong"/>
    <w:basedOn w:val="Domylnaczcionkaakapitu"/>
    <w:rsid w:val="00282FCD"/>
    <w:rPr>
      <w:b/>
      <w:bCs/>
    </w:rPr>
  </w:style>
  <w:style w:type="character" w:styleId="UyteHipercze">
    <w:name w:val="FollowedHyperlink"/>
    <w:basedOn w:val="Domylnaczcionkaakapitu"/>
    <w:rsid w:val="00282FCD"/>
    <w:rPr>
      <w:color w:val="800080"/>
      <w:u w:val="single"/>
    </w:rPr>
  </w:style>
  <w:style w:type="character" w:customStyle="1" w:styleId="ListLabel1">
    <w:name w:val="ListLabel 1"/>
    <w:rsid w:val="00282FCD"/>
    <w:rPr>
      <w:sz w:val="20"/>
    </w:rPr>
  </w:style>
  <w:style w:type="character" w:customStyle="1" w:styleId="ListLabel2">
    <w:name w:val="ListLabel 2"/>
    <w:rsid w:val="00282FCD"/>
    <w:rPr>
      <w:b w:val="0"/>
      <w:i w:val="0"/>
    </w:rPr>
  </w:style>
  <w:style w:type="character" w:customStyle="1" w:styleId="ListLabel3">
    <w:name w:val="ListLabel 3"/>
    <w:rsid w:val="00282FCD"/>
    <w:rPr>
      <w:rFonts w:cs="Symbol"/>
      <w:sz w:val="20"/>
    </w:rPr>
  </w:style>
  <w:style w:type="character" w:customStyle="1" w:styleId="ListLabel4">
    <w:name w:val="ListLabel 4"/>
    <w:rsid w:val="00282FCD"/>
    <w:rPr>
      <w:rFonts w:cs="Courier New"/>
      <w:sz w:val="20"/>
    </w:rPr>
  </w:style>
  <w:style w:type="character" w:customStyle="1" w:styleId="ListLabel5">
    <w:name w:val="ListLabel 5"/>
    <w:rsid w:val="00282FCD"/>
    <w:rPr>
      <w:rFonts w:cs="Wingdings"/>
      <w:sz w:val="20"/>
    </w:rPr>
  </w:style>
  <w:style w:type="character" w:customStyle="1" w:styleId="BulletSymbols">
    <w:name w:val="Bullet Symbols"/>
    <w:rsid w:val="00282FCD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rsid w:val="00282FCD"/>
    <w:pPr>
      <w:numPr>
        <w:numId w:val="1"/>
      </w:numPr>
    </w:pPr>
  </w:style>
  <w:style w:type="numbering" w:customStyle="1" w:styleId="WWNum1">
    <w:name w:val="WWNum1"/>
    <w:basedOn w:val="Bezlisty"/>
    <w:rsid w:val="00282FCD"/>
    <w:pPr>
      <w:numPr>
        <w:numId w:val="2"/>
      </w:numPr>
    </w:pPr>
  </w:style>
  <w:style w:type="numbering" w:customStyle="1" w:styleId="WWNum2">
    <w:name w:val="WWNum2"/>
    <w:basedOn w:val="Bezlisty"/>
    <w:rsid w:val="00282FCD"/>
    <w:pPr>
      <w:numPr>
        <w:numId w:val="3"/>
      </w:numPr>
    </w:pPr>
  </w:style>
  <w:style w:type="numbering" w:customStyle="1" w:styleId="WWNum3">
    <w:name w:val="WWNum3"/>
    <w:basedOn w:val="Bezlisty"/>
    <w:rsid w:val="00282FCD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282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FCD"/>
  </w:style>
  <w:style w:type="character" w:styleId="Hipercze">
    <w:name w:val="Hyperlink"/>
    <w:basedOn w:val="Domylnaczcionkaakapitu"/>
    <w:uiPriority w:val="99"/>
    <w:unhideWhenUsed/>
    <w:rsid w:val="006C3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zwalinska@szkolapolska.ch" TargetMode="External"/><Relationship Id="rId13" Type="http://schemas.openxmlformats.org/officeDocument/2006/relationships/hyperlink" Target="mailto:marta.urbaniec@szkolapolska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olapolska.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pe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.urbaniec@szkolapolska.ch" TargetMode="External"/><Relationship Id="rId10" Type="http://schemas.openxmlformats.org/officeDocument/2006/relationships/hyperlink" Target="https://www.facebook.com/SPKGene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apolska.ch/" TargetMode="External"/><Relationship Id="rId14" Type="http://schemas.openxmlformats.org/officeDocument/2006/relationships/hyperlink" Target="http://www.szkolapolska.ch/backup/biblioteka/opa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E6FE-D8DE-4E1D-8F7C-F3429123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Urbaniec</cp:lastModifiedBy>
  <cp:revision>4</cp:revision>
  <cp:lastPrinted>2015-09-01T20:09:00Z</cp:lastPrinted>
  <dcterms:created xsi:type="dcterms:W3CDTF">2015-08-31T12:38:00Z</dcterms:created>
  <dcterms:modified xsi:type="dcterms:W3CDTF">2015-09-01T20:12:00Z</dcterms:modified>
</cp:coreProperties>
</file>